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AA" w:rsidRPr="009F2CC3" w:rsidRDefault="00E755AA" w:rsidP="00D6329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2CC3">
        <w:rPr>
          <w:rFonts w:ascii="Times New Roman" w:hAnsi="Times New Roman"/>
          <w:b/>
          <w:sz w:val="28"/>
          <w:szCs w:val="28"/>
          <w:lang w:val="ru-RU"/>
        </w:rPr>
        <w:t>Самоанализ урока</w:t>
      </w:r>
    </w:p>
    <w:p w:rsidR="00E755AA" w:rsidRDefault="00E755AA" w:rsidP="006950AF">
      <w:pPr>
        <w:pStyle w:val="c3"/>
        <w:rPr>
          <w:rStyle w:val="c2"/>
          <w:sz w:val="28"/>
          <w:szCs w:val="28"/>
        </w:rPr>
      </w:pPr>
      <w:r w:rsidRPr="009F2CC3">
        <w:rPr>
          <w:b/>
          <w:sz w:val="28"/>
          <w:szCs w:val="28"/>
          <w:u w:val="single"/>
        </w:rPr>
        <w:t>Место урока в системе других</w:t>
      </w:r>
      <w:r w:rsidRPr="006950AF">
        <w:t xml:space="preserve"> </w:t>
      </w:r>
      <w:r w:rsidRPr="006950AF">
        <w:rPr>
          <w:rStyle w:val="c2"/>
          <w:sz w:val="28"/>
          <w:szCs w:val="28"/>
        </w:rPr>
        <w:t>Данный урок проходил в рамках учебного курса алгебра в 7 классе</w:t>
      </w:r>
    </w:p>
    <w:p w:rsidR="00E755AA" w:rsidRPr="009F2CC3" w:rsidRDefault="00E755AA" w:rsidP="006950AF">
      <w:pPr>
        <w:pStyle w:val="c3"/>
        <w:rPr>
          <w:b/>
          <w:u w:val="single"/>
        </w:rPr>
      </w:pPr>
      <w:r w:rsidRPr="006950AF">
        <w:rPr>
          <w:rStyle w:val="c2"/>
          <w:sz w:val="28"/>
          <w:szCs w:val="28"/>
        </w:rPr>
        <w:t>Место и роль данного урока в курсе математики были определены правильно, урок  находился в связи с предыдущими и последующими уроками.</w:t>
      </w:r>
    </w:p>
    <w:p w:rsidR="00E755AA" w:rsidRPr="009F2CC3" w:rsidRDefault="00E755AA" w:rsidP="00C361B6">
      <w:pPr>
        <w:spacing w:line="360" w:lineRule="auto"/>
        <w:rPr>
          <w:rFonts w:ascii="Times New Roman" w:hAnsi="Times New Roman"/>
          <w:b/>
          <w:sz w:val="36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Содержание данного урока</w:t>
      </w:r>
      <w:r w:rsidRPr="009F2CC3">
        <w:rPr>
          <w:rFonts w:ascii="Times New Roman" w:hAnsi="Times New Roman"/>
          <w:sz w:val="28"/>
          <w:szCs w:val="28"/>
        </w:rPr>
        <w:t xml:space="preserve"> </w:t>
      </w:r>
      <w:r w:rsidRPr="009F2CC3">
        <w:rPr>
          <w:rFonts w:ascii="Times New Roman" w:hAnsi="Times New Roman"/>
          <w:sz w:val="28"/>
          <w:szCs w:val="28"/>
          <w:lang w:val="ru-RU"/>
        </w:rPr>
        <w:t>соответствует учебной программе и является звеном в с</w:t>
      </w:r>
      <w:r>
        <w:rPr>
          <w:rFonts w:ascii="Times New Roman" w:hAnsi="Times New Roman"/>
          <w:sz w:val="28"/>
          <w:szCs w:val="28"/>
          <w:lang w:val="ru-RU"/>
        </w:rPr>
        <w:t>истеме других уроков. Это 5  урок по теме «</w:t>
      </w:r>
      <w:r w:rsidRPr="009F2CC3">
        <w:rPr>
          <w:rFonts w:ascii="Times New Roman" w:hAnsi="Times New Roman"/>
          <w:b/>
          <w:sz w:val="20"/>
          <w:szCs w:val="20"/>
        </w:rPr>
        <w:t>ФОРМУЛЫ СОКРАЩЕННОГО УМНОЖЕНИЯ</w:t>
      </w:r>
      <w:r>
        <w:rPr>
          <w:rFonts w:ascii="Times New Roman" w:hAnsi="Times New Roman"/>
          <w:sz w:val="28"/>
          <w:szCs w:val="28"/>
          <w:lang w:val="ru-RU"/>
        </w:rPr>
        <w:t>», и второй – по теме «</w:t>
      </w:r>
      <w:r w:rsidRPr="009F2CC3">
        <w:rPr>
          <w:rFonts w:ascii="Times New Roman" w:hAnsi="Times New Roman"/>
        </w:rPr>
        <w:t>РАЗНОСТЬ КВАДРАТОВ, СУММА И РАЗНОСТЬ КУБОВ</w:t>
      </w:r>
      <w:r>
        <w:rPr>
          <w:rFonts w:ascii="Times New Roman" w:hAnsi="Times New Roman"/>
          <w:sz w:val="28"/>
          <w:szCs w:val="28"/>
          <w:lang w:val="ru-RU"/>
        </w:rPr>
        <w:t xml:space="preserve">».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CC3">
        <w:rPr>
          <w:rFonts w:ascii="Times New Roman" w:hAnsi="Times New Roman"/>
          <w:sz w:val="28"/>
        </w:rPr>
        <w:t xml:space="preserve">Урок </w:t>
      </w:r>
      <w:r w:rsidRPr="009F2CC3">
        <w:rPr>
          <w:rFonts w:ascii="Times New Roman" w:hAnsi="Times New Roman"/>
          <w:b/>
          <w:sz w:val="28"/>
        </w:rPr>
        <w:t>закрепления изученного материала:</w:t>
      </w:r>
    </w:p>
    <w:p w:rsidR="00E755AA" w:rsidRPr="009F2CC3" w:rsidRDefault="00E755AA" w:rsidP="00C361B6">
      <w:pPr>
        <w:tabs>
          <w:tab w:val="left" w:pos="3553"/>
        </w:tabs>
        <w:spacing w:after="0" w:line="360" w:lineRule="auto"/>
        <w:ind w:left="360"/>
        <w:rPr>
          <w:rFonts w:ascii="Times New Roman" w:hAnsi="Times New Roman"/>
          <w:b/>
          <w:sz w:val="28"/>
          <w:szCs w:val="28"/>
          <w:u w:val="single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На уроке ставились следующие</w:t>
      </w:r>
      <w:r w:rsidRPr="009F2CC3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Дидактические цели и задачи: </w:t>
      </w:r>
    </w:p>
    <w:p w:rsidR="00E755AA" w:rsidRPr="009F2CC3" w:rsidRDefault="00E755AA" w:rsidP="00C361B6">
      <w:pPr>
        <w:numPr>
          <w:ilvl w:val="0"/>
          <w:numId w:val="1"/>
        </w:numPr>
        <w:tabs>
          <w:tab w:val="left" w:pos="3553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 (образовательные)обеспечить условия </w:t>
      </w:r>
      <w:r w:rsidRPr="009F2CC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отработ</w:t>
      </w:r>
      <w:r>
        <w:rPr>
          <w:rFonts w:ascii="Times New Roman" w:hAnsi="Times New Roman"/>
          <w:sz w:val="28"/>
          <w:szCs w:val="28"/>
          <w:lang w:val="ru-RU"/>
        </w:rPr>
        <w:t>ки</w:t>
      </w:r>
      <w:r>
        <w:rPr>
          <w:rFonts w:ascii="Times New Roman" w:hAnsi="Times New Roman"/>
          <w:sz w:val="28"/>
          <w:szCs w:val="28"/>
        </w:rPr>
        <w:t xml:space="preserve"> полученны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9F2CC3">
        <w:rPr>
          <w:rFonts w:ascii="Times New Roman" w:hAnsi="Times New Roman"/>
          <w:sz w:val="28"/>
          <w:szCs w:val="28"/>
        </w:rPr>
        <w:t xml:space="preserve"> умножения разности двух выражений на их сумму;</w:t>
      </w:r>
    </w:p>
    <w:p w:rsidR="00E755AA" w:rsidRPr="009F2CC3" w:rsidRDefault="00E755AA" w:rsidP="00C361B6">
      <w:pPr>
        <w:pStyle w:val="ListParagraph"/>
        <w:framePr w:hSpace="180" w:wrap="around" w:vAnchor="text" w:hAnchor="margin" w:y="178"/>
        <w:numPr>
          <w:ilvl w:val="0"/>
          <w:numId w:val="1"/>
        </w:numPr>
        <w:tabs>
          <w:tab w:val="left" w:pos="3553"/>
        </w:tabs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(развивающие) Обеспечит условия</w:t>
      </w:r>
      <w:r w:rsidRPr="009F2CC3">
        <w:rPr>
          <w:rFonts w:ascii="Times New Roman" w:hAnsi="Times New Roman"/>
          <w:sz w:val="28"/>
          <w:szCs w:val="28"/>
        </w:rPr>
        <w:t xml:space="preserve"> для развития мыслительной деятельности учащихся, умения сравнивать, обобщать и делат</w:t>
      </w:r>
      <w:r>
        <w:rPr>
          <w:rFonts w:ascii="Times New Roman" w:hAnsi="Times New Roman"/>
          <w:sz w:val="28"/>
          <w:szCs w:val="28"/>
        </w:rPr>
        <w:t>ь выводы, умения анализировать ; развития</w:t>
      </w:r>
      <w:r>
        <w:rPr>
          <w:rFonts w:ascii="Times New Roman" w:hAnsi="Times New Roman"/>
          <w:sz w:val="28"/>
          <w:szCs w:val="28"/>
          <w:lang w:val="ru-RU"/>
        </w:rPr>
        <w:t xml:space="preserve">е   </w:t>
      </w:r>
      <w:r w:rsidRPr="009F2CC3">
        <w:rPr>
          <w:rFonts w:ascii="Times New Roman" w:hAnsi="Times New Roman"/>
          <w:sz w:val="28"/>
          <w:szCs w:val="28"/>
        </w:rPr>
        <w:t>умения самоконтроля и самооценки учащихся</w:t>
      </w:r>
      <w:r w:rsidRPr="009F2CC3">
        <w:rPr>
          <w:rFonts w:ascii="Times New Roman" w:hAnsi="Times New Roman"/>
          <w:sz w:val="28"/>
          <w:szCs w:val="28"/>
          <w:lang w:val="ru-RU"/>
        </w:rPr>
        <w:t>.</w:t>
      </w:r>
    </w:p>
    <w:p w:rsidR="00E755AA" w:rsidRPr="00C361B6" w:rsidRDefault="00E755AA" w:rsidP="00C361B6">
      <w:pPr>
        <w:pStyle w:val="ListParagraph"/>
        <w:framePr w:hSpace="180" w:wrap="around" w:vAnchor="text" w:hAnchor="margin" w:y="178"/>
        <w:numPr>
          <w:ilvl w:val="0"/>
          <w:numId w:val="1"/>
        </w:numPr>
        <w:tabs>
          <w:tab w:val="left" w:pos="3553"/>
        </w:tabs>
        <w:spacing w:line="360" w:lineRule="auto"/>
        <w:rPr>
          <w:rFonts w:ascii="Times New Roman" w:hAnsi="Times New Roman"/>
          <w:sz w:val="36"/>
          <w:szCs w:val="28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(воспитательные)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9F2CC3">
        <w:rPr>
          <w:rFonts w:ascii="Times New Roman" w:hAnsi="Times New Roman"/>
          <w:sz w:val="28"/>
          <w:szCs w:val="28"/>
        </w:rPr>
        <w:t>Обеспечить условия</w:t>
      </w:r>
      <w:r w:rsidRPr="0069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CC3">
        <w:rPr>
          <w:rFonts w:ascii="Times New Roman" w:hAnsi="Times New Roman"/>
          <w:sz w:val="28"/>
          <w:szCs w:val="28"/>
        </w:rPr>
        <w:t xml:space="preserve">для воспитательной дисциплины на уроке, </w:t>
      </w:r>
      <w:r w:rsidRPr="00C361B6">
        <w:rPr>
          <w:rFonts w:ascii="Times New Roman" w:hAnsi="Times New Roman"/>
          <w:sz w:val="28"/>
        </w:rPr>
        <w:t>развить  общую логическую культуру мышления, формировать коммуникативные навыки, поднять их общий культурный уровень, приучение к полноценности аргументации, выработке адекватного представления и понимания знания</w:t>
      </w:r>
    </w:p>
    <w:p w:rsidR="00E755AA" w:rsidRPr="009F2CC3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Для достижения данных целей использовались разнообразные дидактические формы,   методы и средства. </w:t>
      </w:r>
    </w:p>
    <w:p w:rsidR="00E755AA" w:rsidRPr="009F2CC3" w:rsidRDefault="00E755AA" w:rsidP="00C361B6">
      <w:pPr>
        <w:spacing w:line="360" w:lineRule="auto"/>
        <w:ind w:left="72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F2CC3">
        <w:rPr>
          <w:rFonts w:ascii="Times New Roman" w:hAnsi="Times New Roman"/>
          <w:b/>
          <w:sz w:val="28"/>
          <w:szCs w:val="28"/>
          <w:u w:val="single"/>
          <w:lang w:val="ru-RU"/>
        </w:rPr>
        <w:t>Стру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к</w:t>
      </w:r>
      <w:r w:rsidRPr="009F2CC3">
        <w:rPr>
          <w:rFonts w:ascii="Times New Roman" w:hAnsi="Times New Roman"/>
          <w:b/>
          <w:sz w:val="28"/>
          <w:szCs w:val="28"/>
          <w:u w:val="single"/>
          <w:lang w:val="ru-RU"/>
        </w:rPr>
        <w:t>тура урока</w:t>
      </w:r>
    </w:p>
    <w:p w:rsidR="00E755AA" w:rsidRPr="009F2CC3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В соответствии с типом урока выбрана его структура. Последовательность его этапов, распределение их по времени соотносится также с типом урока. По каждому этапу формулировался вывод, что концентрировало детей на предстоящей работе.</w:t>
      </w:r>
    </w:p>
    <w:p w:rsidR="00E755AA" w:rsidRPr="009F2CC3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На этапе 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>организации учебной деятельности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я считала целесообразным настроит</w:t>
      </w:r>
      <w:r>
        <w:rPr>
          <w:rFonts w:ascii="Times New Roman" w:hAnsi="Times New Roman"/>
          <w:sz w:val="28"/>
          <w:szCs w:val="28"/>
          <w:lang w:val="ru-RU"/>
        </w:rPr>
        <w:t>ь учащихся на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работу</w:t>
      </w:r>
      <w:r>
        <w:rPr>
          <w:rFonts w:ascii="Times New Roman" w:hAnsi="Times New Roman"/>
          <w:sz w:val="28"/>
          <w:szCs w:val="28"/>
          <w:lang w:val="ru-RU"/>
        </w:rPr>
        <w:t xml:space="preserve"> на уроке</w:t>
      </w:r>
      <w:r w:rsidRPr="009F2CC3">
        <w:rPr>
          <w:rFonts w:ascii="Times New Roman" w:hAnsi="Times New Roman"/>
          <w:sz w:val="28"/>
          <w:szCs w:val="28"/>
          <w:lang w:val="ru-RU"/>
        </w:rPr>
        <w:t>.</w:t>
      </w:r>
    </w:p>
    <w:p w:rsidR="00E755AA" w:rsidRDefault="00E755AA" w:rsidP="00C361B6">
      <w:pPr>
        <w:pStyle w:val="western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Этап </w:t>
      </w:r>
      <w:r w:rsidRPr="009F2CC3">
        <w:rPr>
          <w:sz w:val="28"/>
          <w:szCs w:val="28"/>
        </w:rPr>
        <w:t xml:space="preserve"> </w:t>
      </w:r>
      <w:r w:rsidRPr="009F2CC3">
        <w:rPr>
          <w:sz w:val="28"/>
          <w:szCs w:val="28"/>
          <w:u w:val="single"/>
        </w:rPr>
        <w:t>мотивации</w:t>
      </w:r>
      <w:r>
        <w:rPr>
          <w:sz w:val="28"/>
          <w:szCs w:val="28"/>
          <w:u w:val="single"/>
        </w:rPr>
        <w:t xml:space="preserve">, сообщения темы и целей урока </w:t>
      </w:r>
      <w:r w:rsidRPr="00C361B6">
        <w:rPr>
          <w:sz w:val="28"/>
          <w:szCs w:val="28"/>
        </w:rPr>
        <w:t xml:space="preserve">я </w:t>
      </w:r>
      <w:r w:rsidRPr="00CA4F82">
        <w:rPr>
          <w:sz w:val="28"/>
          <w:szCs w:val="28"/>
        </w:rPr>
        <w:t>начала с определения значимости ФСУ</w:t>
      </w:r>
      <w:r>
        <w:rPr>
          <w:sz w:val="28"/>
          <w:szCs w:val="28"/>
          <w:u w:val="single"/>
        </w:rPr>
        <w:t xml:space="preserve"> </w:t>
      </w:r>
      <w:r w:rsidRPr="00CA4F82">
        <w:rPr>
          <w:sz w:val="28"/>
          <w:szCs w:val="28"/>
        </w:rPr>
        <w:t>и эпиграфом к уроку</w:t>
      </w:r>
      <w:r>
        <w:rPr>
          <w:sz w:val="28"/>
          <w:szCs w:val="28"/>
          <w:u w:val="single"/>
        </w:rPr>
        <w:t xml:space="preserve"> </w:t>
      </w:r>
    </w:p>
    <w:p w:rsidR="00E755AA" w:rsidRPr="00C361B6" w:rsidRDefault="00E755AA" w:rsidP="00C361B6">
      <w:pPr>
        <w:pStyle w:val="western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361B6">
        <w:rPr>
          <w:sz w:val="28"/>
          <w:szCs w:val="28"/>
        </w:rPr>
        <w:t>Тема урока отражает теоретическую и практическую часть урока и понятна учащимся.</w:t>
      </w:r>
    </w:p>
    <w:p w:rsidR="00E755AA" w:rsidRDefault="00E755AA" w:rsidP="00C361B6">
      <w:pPr>
        <w:pStyle w:val="western"/>
      </w:pPr>
      <w:r>
        <w:rPr>
          <w:sz w:val="28"/>
          <w:szCs w:val="28"/>
        </w:rPr>
        <w:t xml:space="preserve">       </w:t>
      </w:r>
      <w:r w:rsidRPr="00CA4F82">
        <w:rPr>
          <w:sz w:val="28"/>
          <w:szCs w:val="28"/>
        </w:rPr>
        <w:t>Целеполагание было определено учащимися в результате диалога с классом</w:t>
      </w:r>
      <w:r>
        <w:rPr>
          <w:sz w:val="27"/>
          <w:szCs w:val="27"/>
        </w:rPr>
        <w:t>.</w:t>
      </w:r>
    </w:p>
    <w:p w:rsidR="00E755AA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На этапе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актуализации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 xml:space="preserve"> знаний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использовала </w:t>
      </w:r>
      <w:r>
        <w:rPr>
          <w:rFonts w:ascii="Times New Roman" w:hAnsi="Times New Roman"/>
          <w:sz w:val="28"/>
          <w:szCs w:val="28"/>
          <w:lang w:val="ru-RU"/>
        </w:rPr>
        <w:t>различные виды деятельности:</w:t>
      </w:r>
    </w:p>
    <w:p w:rsidR="00E755AA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-устное задание на прочтении выражения , при выполнении этого задания учащиеся продолжали формирование грамотной математической речи; </w:t>
      </w:r>
    </w:p>
    <w:p w:rsidR="00E755AA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задание на соотношение способствовало повторению ФРК, с которой будет продолжаться работа на уроке, а также ученики продолжали отрабатывать навыки работы с интерактивной доски; </w:t>
      </w:r>
    </w:p>
    <w:p w:rsidR="00E755AA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еще одно устное задание способствовало повторению формулы и способствовало повторению умения постановки выражений в разности квадратов.</w:t>
      </w:r>
    </w:p>
    <w:p w:rsidR="00E755AA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На этапе 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>закрепления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были подобраны задания</w:t>
      </w:r>
      <w:r>
        <w:rPr>
          <w:rFonts w:ascii="Times New Roman" w:hAnsi="Times New Roman"/>
          <w:sz w:val="28"/>
          <w:szCs w:val="28"/>
          <w:lang w:val="ru-RU"/>
        </w:rPr>
        <w:t xml:space="preserve"> также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разнообразные по своему содержанию, смена вида деятельности позволяла не перегружать детей монотонностью.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755AA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Использовались электр. образовательные ресурсы из коллекции ЭОР, работа с учебником,</w:t>
      </w:r>
    </w:p>
    <w:p w:rsidR="00E755AA" w:rsidRPr="009F2CC3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F3850">
        <w:rPr>
          <w:rFonts w:ascii="Times New Roman" w:hAnsi="Times New Roman"/>
          <w:sz w:val="32"/>
          <w:szCs w:val="28"/>
          <w:u w:val="single"/>
          <w:lang w:val="ru-RU"/>
        </w:rPr>
        <w:t>(если успею!)</w:t>
      </w:r>
      <w:r w:rsidRPr="004F3850">
        <w:rPr>
          <w:rFonts w:ascii="Times New Roman" w:hAnsi="Times New Roman"/>
          <w:sz w:val="32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задание на сравнение не предусмотрены  программными требованиями, но учитывая особенности класса, я считаю целесообразным выполнение таких заданий для расширения знаний учащихся по данной теме.</w:t>
      </w:r>
    </w:p>
    <w:p w:rsidR="00E755AA" w:rsidRPr="009F2CC3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После 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>закрепления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 xml:space="preserve">ледовал этап контроля в виде самостоятельной работы, позволяющий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знания и умения, которыми дети овладели по данной теме. </w:t>
      </w:r>
      <w:r>
        <w:rPr>
          <w:rFonts w:ascii="Times New Roman" w:hAnsi="Times New Roman"/>
          <w:sz w:val="28"/>
          <w:szCs w:val="28"/>
          <w:lang w:val="ru-RU"/>
        </w:rPr>
        <w:t xml:space="preserve">Первые пять заданий были  базового уровня , а </w:t>
      </w:r>
      <w:r w:rsidRPr="009F2CC3">
        <w:rPr>
          <w:rFonts w:ascii="Times New Roman" w:hAnsi="Times New Roman"/>
          <w:sz w:val="28"/>
          <w:szCs w:val="28"/>
          <w:lang w:val="ru-RU"/>
        </w:rPr>
        <w:t>задания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были боле сложными, на</w:t>
      </w:r>
      <w:r>
        <w:rPr>
          <w:rFonts w:ascii="Times New Roman" w:hAnsi="Times New Roman"/>
          <w:sz w:val="28"/>
          <w:szCs w:val="28"/>
          <w:lang w:val="ru-RU"/>
        </w:rPr>
        <w:t>правлены на умение применять формулу в нестандартных ситуациях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. Но нашлись учащиеся, которые с ними справились. </w:t>
      </w:r>
      <w:bookmarkStart w:id="0" w:name="_GoBack"/>
      <w:bookmarkEnd w:id="0"/>
      <w:r w:rsidRPr="009F2CC3">
        <w:rPr>
          <w:rFonts w:ascii="Times New Roman" w:hAnsi="Times New Roman"/>
          <w:sz w:val="28"/>
          <w:szCs w:val="28"/>
          <w:lang w:val="ru-RU"/>
        </w:rPr>
        <w:t>На этом этапе дифференциация выражалась возможностью учащихся</w:t>
      </w:r>
      <w:r>
        <w:rPr>
          <w:rFonts w:ascii="Times New Roman" w:hAnsi="Times New Roman"/>
          <w:sz w:val="28"/>
          <w:szCs w:val="28"/>
          <w:lang w:val="ru-RU"/>
        </w:rPr>
        <w:t xml:space="preserve"> выбора тех заданий, с которыми они могут справиться</w:t>
      </w:r>
      <w:r w:rsidRPr="009F2CC3">
        <w:rPr>
          <w:rFonts w:ascii="Times New Roman" w:hAnsi="Times New Roman"/>
          <w:sz w:val="28"/>
          <w:szCs w:val="28"/>
          <w:lang w:val="ru-RU"/>
        </w:rPr>
        <w:t>. При выставлении оценок ни стала делать акцент на тех учащихся, которые допустили ошибки, поддерживая их  возможностью на последующих уроках доработать материал.</w:t>
      </w:r>
    </w:p>
    <w:p w:rsidR="00E755AA" w:rsidRPr="009F2CC3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На этапе 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>рефлексии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учащиеся смогли выразить </w:t>
      </w:r>
      <w:r>
        <w:rPr>
          <w:rFonts w:ascii="Times New Roman" w:hAnsi="Times New Roman"/>
          <w:sz w:val="28"/>
          <w:szCs w:val="28"/>
          <w:lang w:val="ru-RU"/>
        </w:rPr>
        <w:t>уровень степень усвоения материала с помощью продолжения высказывания.</w:t>
      </w:r>
      <w:r w:rsidRPr="009F2CC3">
        <w:rPr>
          <w:rFonts w:ascii="Times New Roman" w:hAnsi="Times New Roman"/>
          <w:sz w:val="28"/>
          <w:szCs w:val="28"/>
          <w:lang w:val="ru-RU"/>
        </w:rPr>
        <w:t>.</w:t>
      </w:r>
    </w:p>
    <w:p w:rsidR="00E755AA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 xml:space="preserve">При </w:t>
      </w:r>
      <w:r w:rsidRPr="009F2CC3">
        <w:rPr>
          <w:rFonts w:ascii="Times New Roman" w:hAnsi="Times New Roman"/>
          <w:sz w:val="28"/>
          <w:szCs w:val="28"/>
          <w:u w:val="single"/>
          <w:lang w:val="ru-RU"/>
        </w:rPr>
        <w:t>постанови д/з,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наряду с традиционными, определила творческое задание, при выполнении которого преследовала цель</w:t>
      </w:r>
      <w:r>
        <w:rPr>
          <w:rFonts w:ascii="Times New Roman" w:hAnsi="Times New Roman"/>
          <w:sz w:val="28"/>
          <w:szCs w:val="28"/>
          <w:lang w:val="ru-RU"/>
        </w:rPr>
        <w:t xml:space="preserve"> расширения знаний учащихся по данной теме.</w:t>
      </w:r>
      <w:r w:rsidRPr="009F2CC3">
        <w:rPr>
          <w:rFonts w:ascii="Times New Roman" w:hAnsi="Times New Roman"/>
          <w:sz w:val="28"/>
          <w:szCs w:val="28"/>
        </w:rPr>
        <w:t xml:space="preserve">   </w:t>
      </w:r>
      <w:r w:rsidRPr="009F2CC3">
        <w:rPr>
          <w:rFonts w:ascii="Times New Roman" w:hAnsi="Times New Roman"/>
          <w:sz w:val="28"/>
          <w:szCs w:val="28"/>
          <w:lang w:val="ru-RU"/>
        </w:rPr>
        <w:t>Поддерживать темп урока позволило</w:t>
      </w:r>
      <w:r w:rsidRPr="009F2CC3">
        <w:rPr>
          <w:rFonts w:ascii="Times New Roman" w:hAnsi="Times New Roman"/>
          <w:sz w:val="28"/>
          <w:szCs w:val="28"/>
        </w:rPr>
        <w:t xml:space="preserve"> презентационное сопровождение</w:t>
      </w:r>
      <w:r>
        <w:rPr>
          <w:rFonts w:ascii="Times New Roman" w:hAnsi="Times New Roman"/>
          <w:sz w:val="28"/>
          <w:szCs w:val="28"/>
          <w:lang w:val="ru-RU"/>
        </w:rPr>
        <w:t>, работа с интер. доской, ЭОР а также связь с учащимися дистанционно через Интернет.</w:t>
      </w:r>
      <w:r w:rsidRPr="009F2CC3">
        <w:rPr>
          <w:rFonts w:ascii="Times New Roman" w:hAnsi="Times New Roman"/>
          <w:sz w:val="28"/>
          <w:szCs w:val="28"/>
        </w:rPr>
        <w:t>.</w:t>
      </w:r>
    </w:p>
    <w:p w:rsidR="00E755AA" w:rsidRPr="00F66F28" w:rsidRDefault="00E755AA" w:rsidP="00C361B6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F2CC3">
        <w:rPr>
          <w:rFonts w:ascii="Times New Roman" w:hAnsi="Times New Roman"/>
          <w:sz w:val="28"/>
          <w:szCs w:val="28"/>
        </w:rPr>
        <w:t xml:space="preserve"> </w:t>
      </w:r>
      <w:r w:rsidRPr="00F66F28">
        <w:rPr>
          <w:rStyle w:val="c2"/>
          <w:rFonts w:ascii="Times New Roman" w:hAnsi="Times New Roman"/>
          <w:sz w:val="28"/>
          <w:szCs w:val="28"/>
        </w:rPr>
        <w:t xml:space="preserve">Использовала математическую терминологию и старалась, чтобы дети при ответе пользовались так же терминологией. Предложенные задания, парная работа носили как развивающий, так и воспитывающий характер. </w:t>
      </w:r>
      <w:r>
        <w:rPr>
          <w:rStyle w:val="c2"/>
          <w:rFonts w:ascii="Times New Roman" w:hAnsi="Times New Roman"/>
          <w:sz w:val="28"/>
          <w:szCs w:val="28"/>
          <w:lang w:val="ru-RU"/>
        </w:rPr>
        <w:t>(</w:t>
      </w:r>
      <w:r w:rsidRPr="00F66F28">
        <w:rPr>
          <w:rStyle w:val="c2"/>
          <w:rFonts w:ascii="Times New Roman" w:hAnsi="Times New Roman"/>
          <w:sz w:val="28"/>
          <w:szCs w:val="28"/>
        </w:rPr>
        <w:t>По объёму материал был подобран верно, т.к. уложилась во временные рамки урока, и дети не испытывали большие трудности в его выполнении.</w:t>
      </w:r>
      <w:r>
        <w:rPr>
          <w:rStyle w:val="c2"/>
          <w:rFonts w:ascii="Times New Roman" w:hAnsi="Times New Roman"/>
          <w:sz w:val="28"/>
          <w:szCs w:val="28"/>
          <w:lang w:val="ru-RU"/>
        </w:rPr>
        <w:t>)-если успею</w:t>
      </w:r>
    </w:p>
    <w:p w:rsidR="00E755AA" w:rsidRPr="006950AF" w:rsidRDefault="00E755AA" w:rsidP="00C361B6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9F2CC3">
        <w:rPr>
          <w:rFonts w:ascii="Times New Roman" w:hAnsi="Times New Roman"/>
          <w:sz w:val="28"/>
          <w:szCs w:val="28"/>
          <w:lang w:val="ru-RU"/>
        </w:rPr>
        <w:t>При планировании урока учитывал</w:t>
      </w:r>
      <w:r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требования программы, комплексное решение задач. На уроке деятельность учащихся мотивировала путем поощрения словом и оценкой. Цели реализованы за счет рационального распределения времени, эффективного применения форм</w:t>
      </w:r>
      <w:r>
        <w:rPr>
          <w:rFonts w:ascii="Times New Roman" w:hAnsi="Times New Roman"/>
          <w:sz w:val="28"/>
          <w:szCs w:val="28"/>
          <w:lang w:val="ru-RU"/>
        </w:rPr>
        <w:t xml:space="preserve">, таких, как: </w:t>
      </w:r>
      <w:r w:rsidRPr="009F2CC3">
        <w:rPr>
          <w:rFonts w:ascii="Times New Roman" w:hAnsi="Times New Roman"/>
          <w:sz w:val="28"/>
          <w:szCs w:val="28"/>
          <w:lang w:val="ru-RU"/>
        </w:rPr>
        <w:t>, индивидуальная, фронтальная, коллективная</w:t>
      </w:r>
      <w:r>
        <w:rPr>
          <w:rFonts w:ascii="Times New Roman" w:hAnsi="Times New Roman"/>
          <w:sz w:val="28"/>
          <w:szCs w:val="28"/>
          <w:lang w:val="ru-RU"/>
        </w:rPr>
        <w:t xml:space="preserve"> работа в парах</w:t>
      </w:r>
      <w:r w:rsidRPr="009F2CC3">
        <w:rPr>
          <w:rFonts w:ascii="Times New Roman" w:hAnsi="Times New Roman"/>
          <w:sz w:val="28"/>
          <w:szCs w:val="28"/>
          <w:lang w:val="ru-RU"/>
        </w:rPr>
        <w:t>; средств: мульти</w:t>
      </w:r>
      <w:r>
        <w:rPr>
          <w:rFonts w:ascii="Times New Roman" w:hAnsi="Times New Roman"/>
          <w:sz w:val="28"/>
          <w:szCs w:val="28"/>
          <w:lang w:val="ru-RU"/>
        </w:rPr>
        <w:t xml:space="preserve">медийная оборудование, интерактивная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доска, учебни</w:t>
      </w:r>
      <w:r>
        <w:rPr>
          <w:rFonts w:ascii="Times New Roman" w:hAnsi="Times New Roman"/>
          <w:sz w:val="28"/>
          <w:szCs w:val="28"/>
          <w:lang w:val="ru-RU"/>
        </w:rPr>
        <w:t xml:space="preserve">к, слово учителя,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дидактический материал</w:t>
      </w:r>
      <w:r>
        <w:rPr>
          <w:rFonts w:ascii="Times New Roman" w:hAnsi="Times New Roman"/>
          <w:sz w:val="28"/>
          <w:szCs w:val="28"/>
          <w:lang w:val="ru-RU"/>
        </w:rPr>
        <w:t xml:space="preserve"> в форме мини ЕГЭ,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 xml:space="preserve">методов, таких как 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_________________________________________</w:t>
      </w:r>
      <w:r w:rsidRPr="009F2CC3">
        <w:rPr>
          <w:rFonts w:ascii="Times New Roman" w:hAnsi="Times New Roman"/>
          <w:sz w:val="28"/>
          <w:szCs w:val="28"/>
          <w:lang w:val="ru-RU"/>
        </w:rPr>
        <w:t xml:space="preserve">. И приемы развивающего обучения. </w:t>
      </w:r>
      <w:r w:rsidRPr="006950AF">
        <w:rPr>
          <w:rFonts w:ascii="Times New Roman" w:hAnsi="Times New Roman"/>
          <w:sz w:val="28"/>
          <w:szCs w:val="28"/>
        </w:rPr>
        <w:t>Работоспособность учащихся была высокая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6950AF">
        <w:rPr>
          <w:rFonts w:ascii="Times New Roman" w:hAnsi="Times New Roman"/>
          <w:sz w:val="28"/>
          <w:szCs w:val="28"/>
          <w:lang w:val="ru-RU"/>
        </w:rPr>
        <w:t>Считаю, что урок прошел плодотворно и эффективно.</w:t>
      </w:r>
    </w:p>
    <w:sectPr w:rsidR="00E755AA" w:rsidRPr="006950AF" w:rsidSect="00487B54">
      <w:footerReference w:type="even" r:id="rId7"/>
      <w:footerReference w:type="default" r:id="rId8"/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AA" w:rsidRDefault="00E755AA">
      <w:r>
        <w:separator/>
      </w:r>
    </w:p>
  </w:endnote>
  <w:endnote w:type="continuationSeparator" w:id="0">
    <w:p w:rsidR="00E755AA" w:rsidRDefault="00E75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5AA" w:rsidRDefault="00E755AA" w:rsidP="000E66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55AA" w:rsidRDefault="00E755AA" w:rsidP="00CA4F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5AA" w:rsidRDefault="00E755AA" w:rsidP="000E66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755AA" w:rsidRDefault="00E755AA" w:rsidP="00CA4F8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AA" w:rsidRDefault="00E755AA">
      <w:r>
        <w:separator/>
      </w:r>
    </w:p>
  </w:footnote>
  <w:footnote w:type="continuationSeparator" w:id="0">
    <w:p w:rsidR="00E755AA" w:rsidRDefault="00E75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A084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FBA4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704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4C26C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9585C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8B866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32CA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9A5E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868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CCB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973843"/>
    <w:multiLevelType w:val="hybridMultilevel"/>
    <w:tmpl w:val="38381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921724"/>
    <w:multiLevelType w:val="hybridMultilevel"/>
    <w:tmpl w:val="C908B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F3024F"/>
    <w:multiLevelType w:val="hybridMultilevel"/>
    <w:tmpl w:val="58FC4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29A"/>
    <w:rsid w:val="00027523"/>
    <w:rsid w:val="000E6659"/>
    <w:rsid w:val="001264C6"/>
    <w:rsid w:val="002B40EE"/>
    <w:rsid w:val="002F4802"/>
    <w:rsid w:val="003375E1"/>
    <w:rsid w:val="00395C47"/>
    <w:rsid w:val="003C3CB2"/>
    <w:rsid w:val="00487B54"/>
    <w:rsid w:val="004F3850"/>
    <w:rsid w:val="00586131"/>
    <w:rsid w:val="005B4B5B"/>
    <w:rsid w:val="005C2149"/>
    <w:rsid w:val="00665AD8"/>
    <w:rsid w:val="006950AF"/>
    <w:rsid w:val="006F20EF"/>
    <w:rsid w:val="00777B9F"/>
    <w:rsid w:val="009806A8"/>
    <w:rsid w:val="00981D6E"/>
    <w:rsid w:val="009F2CC3"/>
    <w:rsid w:val="009F4304"/>
    <w:rsid w:val="00A435F5"/>
    <w:rsid w:val="00B56209"/>
    <w:rsid w:val="00B74768"/>
    <w:rsid w:val="00C361B6"/>
    <w:rsid w:val="00C643A6"/>
    <w:rsid w:val="00C858E5"/>
    <w:rsid w:val="00CA4F82"/>
    <w:rsid w:val="00CD27F5"/>
    <w:rsid w:val="00D6329A"/>
    <w:rsid w:val="00DC30C9"/>
    <w:rsid w:val="00DE6D11"/>
    <w:rsid w:val="00E30086"/>
    <w:rsid w:val="00E62118"/>
    <w:rsid w:val="00E755AA"/>
    <w:rsid w:val="00ED07E7"/>
    <w:rsid w:val="00F128AA"/>
    <w:rsid w:val="00F6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47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2118"/>
    <w:pPr>
      <w:ind w:left="720"/>
      <w:contextualSpacing/>
    </w:pPr>
  </w:style>
  <w:style w:type="paragraph" w:customStyle="1" w:styleId="2">
    <w:name w:val="Знак2"/>
    <w:basedOn w:val="Normal"/>
    <w:uiPriority w:val="99"/>
    <w:rsid w:val="00E6211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estern">
    <w:name w:val="western"/>
    <w:basedOn w:val="Normal"/>
    <w:uiPriority w:val="99"/>
    <w:rsid w:val="00C361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CA4F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3E11"/>
    <w:rPr>
      <w:lang w:val="uk-UA" w:eastAsia="en-US"/>
    </w:rPr>
  </w:style>
  <w:style w:type="character" w:styleId="PageNumber">
    <w:name w:val="page number"/>
    <w:basedOn w:val="DefaultParagraphFont"/>
    <w:uiPriority w:val="99"/>
    <w:rsid w:val="00CA4F82"/>
    <w:rPr>
      <w:rFonts w:cs="Times New Roman"/>
    </w:rPr>
  </w:style>
  <w:style w:type="paragraph" w:customStyle="1" w:styleId="c3">
    <w:name w:val="c3"/>
    <w:basedOn w:val="Normal"/>
    <w:uiPriority w:val="99"/>
    <w:rsid w:val="006950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2">
    <w:name w:val="c2"/>
    <w:basedOn w:val="DefaultParagraphFont"/>
    <w:uiPriority w:val="99"/>
    <w:rsid w:val="006950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1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3</Pages>
  <Words>732</Words>
  <Characters>4179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Admin</cp:lastModifiedBy>
  <cp:revision>5</cp:revision>
  <cp:lastPrinted>2013-03-13T17:47:00Z</cp:lastPrinted>
  <dcterms:created xsi:type="dcterms:W3CDTF">2013-03-12T19:40:00Z</dcterms:created>
  <dcterms:modified xsi:type="dcterms:W3CDTF">2013-04-04T20:59:00Z</dcterms:modified>
</cp:coreProperties>
</file>